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F44" w:rsidRPr="00A44F44" w:rsidRDefault="00A44F44" w:rsidP="00A44F44">
      <w:pPr>
        <w:jc w:val="center"/>
        <w:rPr>
          <w:rFonts w:ascii="Times New Roman" w:hAnsi="Times New Roman" w:cs="Times New Roman"/>
          <w:b/>
          <w:sz w:val="24"/>
          <w:szCs w:val="32"/>
          <w:lang w:val="ru"/>
        </w:rPr>
      </w:pPr>
      <w:r w:rsidRPr="00A44F44">
        <w:rPr>
          <w:rFonts w:ascii="Times New Roman" w:hAnsi="Times New Roman" w:cs="Times New Roman"/>
          <w:b/>
          <w:sz w:val="24"/>
          <w:szCs w:val="32"/>
          <w:lang w:val="ru"/>
        </w:rPr>
        <w:t xml:space="preserve">Лекция 3. </w:t>
      </w:r>
      <w:r w:rsidRPr="00A44F44">
        <w:rPr>
          <w:rFonts w:ascii="Times New Roman" w:hAnsi="Times New Roman" w:cs="Times New Roman"/>
          <w:b/>
          <w:sz w:val="24"/>
          <w:szCs w:val="32"/>
          <w:lang w:val="ru"/>
        </w:rPr>
        <w:t>Исторические этапы развития аудита</w:t>
      </w:r>
    </w:p>
    <w:p w:rsidR="00A44F44" w:rsidRPr="00A44F44" w:rsidRDefault="00A44F44" w:rsidP="00A44F44">
      <w:pPr>
        <w:ind w:firstLine="567"/>
        <w:jc w:val="both"/>
        <w:rPr>
          <w:rFonts w:ascii="Times New Roman" w:hAnsi="Times New Roman" w:cs="Times New Roman"/>
          <w:sz w:val="24"/>
          <w:szCs w:val="24"/>
          <w:lang w:val="la"/>
        </w:rPr>
      </w:pPr>
      <w:r w:rsidRPr="00A44F44">
        <w:rPr>
          <w:rFonts w:ascii="Times New Roman" w:hAnsi="Times New Roman" w:cs="Times New Roman"/>
          <w:sz w:val="24"/>
          <w:szCs w:val="24"/>
          <w:lang w:val="la"/>
        </w:rPr>
        <w:t>Аудиторская деятельность прошла определенный путь в своем раз</w:t>
      </w:r>
      <w:r w:rsidRPr="00A44F44">
        <w:rPr>
          <w:rFonts w:ascii="Times New Roman" w:hAnsi="Times New Roman" w:cs="Times New Roman"/>
          <w:sz w:val="24"/>
          <w:szCs w:val="24"/>
          <w:lang w:val="la"/>
        </w:rPr>
        <w:softHyphen/>
        <w:t xml:space="preserve">витии, начиная со стихийного зарождения отдельных разрозненных элементов этого вида контроля до формирования целостной отрасли научной и практической деятельности. Условно можно выделить три этапа развития аудита: период зарождения и два этапа его становления. Родиной аудита считается Англия. </w:t>
      </w:r>
    </w:p>
    <w:p w:rsidR="00A44F44" w:rsidRPr="00A44F44" w:rsidRDefault="00A44F44" w:rsidP="00A44F44">
      <w:pPr>
        <w:pStyle w:val="Style"/>
        <w:spacing w:line="240" w:lineRule="exact"/>
        <w:ind w:left="14" w:firstLine="309"/>
        <w:jc w:val="both"/>
        <w:textAlignment w:val="baseline"/>
        <w:rPr>
          <w:lang w:val="ru"/>
        </w:rPr>
      </w:pPr>
      <w:bookmarkStart w:id="0" w:name="_GoBack"/>
      <w:bookmarkEnd w:id="0"/>
    </w:p>
    <w:tbl>
      <w:tblPr>
        <w:tblStyle w:val="a3"/>
        <w:tblW w:w="0" w:type="auto"/>
        <w:tblInd w:w="14" w:type="dxa"/>
        <w:tblLook w:val="04A0" w:firstRow="1" w:lastRow="0" w:firstColumn="1" w:lastColumn="0" w:noHBand="0" w:noVBand="1"/>
      </w:tblPr>
      <w:tblGrid>
        <w:gridCol w:w="2636"/>
        <w:gridCol w:w="6921"/>
      </w:tblGrid>
      <w:tr w:rsidR="00A44F44" w:rsidRPr="00A44F44" w:rsidTr="0056687D">
        <w:tc>
          <w:tcPr>
            <w:tcW w:w="2929" w:type="dxa"/>
            <w:vAlign w:val="center"/>
          </w:tcPr>
          <w:p w:rsidR="00A44F44" w:rsidRPr="00A44F44" w:rsidRDefault="00A44F44" w:rsidP="0056687D">
            <w:pPr>
              <w:pStyle w:val="Style"/>
              <w:jc w:val="center"/>
              <w:textAlignment w:val="baseline"/>
            </w:pPr>
            <w:r w:rsidRPr="00A44F44">
              <w:rPr>
                <w:lang w:val="la"/>
              </w:rPr>
              <w:t>Этап</w:t>
            </w:r>
          </w:p>
        </w:tc>
        <w:tc>
          <w:tcPr>
            <w:tcW w:w="8046" w:type="dxa"/>
            <w:vAlign w:val="center"/>
          </w:tcPr>
          <w:p w:rsidR="00A44F44" w:rsidRPr="00A44F44" w:rsidRDefault="00A44F44" w:rsidP="0056687D">
            <w:pPr>
              <w:pStyle w:val="Style"/>
              <w:jc w:val="center"/>
              <w:textAlignment w:val="baseline"/>
            </w:pPr>
            <w:r w:rsidRPr="00A44F44">
              <w:rPr>
                <w:lang w:val="la"/>
              </w:rPr>
              <w:t>Характерные черты</w:t>
            </w:r>
          </w:p>
        </w:tc>
      </w:tr>
      <w:tr w:rsidR="00A44F44" w:rsidRPr="00A44F44" w:rsidTr="0056687D">
        <w:tc>
          <w:tcPr>
            <w:tcW w:w="2929" w:type="dxa"/>
          </w:tcPr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rPr>
                <w:lang w:val="la"/>
              </w:rPr>
              <w:t>Этап</w:t>
            </w:r>
          </w:p>
          <w:p w:rsidR="00A44F44" w:rsidRPr="00A44F44" w:rsidRDefault="00A44F44" w:rsidP="0056687D">
            <w:pPr>
              <w:pStyle w:val="Style"/>
              <w:jc w:val="both"/>
              <w:textAlignment w:val="baseline"/>
              <w:rPr>
                <w:lang w:val="ru"/>
              </w:rPr>
            </w:pPr>
            <w:r w:rsidRPr="00A44F44">
              <w:rPr>
                <w:lang w:val="la"/>
              </w:rPr>
              <w:t>зарождения</w:t>
            </w:r>
          </w:p>
        </w:tc>
        <w:tc>
          <w:tcPr>
            <w:tcW w:w="8046" w:type="dxa"/>
            <w:vAlign w:val="center"/>
          </w:tcPr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rPr>
                <w:lang w:val="la"/>
              </w:rPr>
              <w:t>1. В Англии в IX в. кадастром Вильгельма Завоевателя</w:t>
            </w:r>
            <w:r w:rsidRPr="00A44F44">
              <w:t xml:space="preserve"> </w:t>
            </w:r>
            <w:r w:rsidRPr="00A44F44">
              <w:rPr>
                <w:lang w:val="la"/>
              </w:rPr>
              <w:t>было положено начало развитию бухгалтерского учета,</w:t>
            </w:r>
            <w:r w:rsidRPr="00A44F44">
              <w:t xml:space="preserve"> </w:t>
            </w:r>
            <w:r w:rsidRPr="00A44F44">
              <w:rPr>
                <w:lang w:val="la"/>
              </w:rPr>
              <w:t>из общего понятия «бухгалтер» выделяется смежное понятие «аудитор»</w:t>
            </w:r>
          </w:p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rPr>
                <w:lang w:val="la"/>
              </w:rPr>
              <w:t>2. Лука Пачоли (1445-1515) в «Трактате о счетах и записях</w:t>
            </w:r>
            <w:r w:rsidRPr="00A44F44">
              <w:t xml:space="preserve"> </w:t>
            </w:r>
            <w:r w:rsidRPr="00A44F44">
              <w:rPr>
                <w:lang w:val="la"/>
              </w:rPr>
              <w:t>- указывает на необходимость контроля</w:t>
            </w:r>
          </w:p>
        </w:tc>
      </w:tr>
      <w:tr w:rsidR="00A44F44" w:rsidRPr="00A44F44" w:rsidTr="0056687D">
        <w:tc>
          <w:tcPr>
            <w:tcW w:w="2929" w:type="dxa"/>
          </w:tcPr>
          <w:p w:rsidR="00A44F44" w:rsidRPr="00A44F44" w:rsidRDefault="00A44F44" w:rsidP="0056687D">
            <w:pPr>
              <w:pStyle w:val="Style"/>
              <w:jc w:val="both"/>
              <w:textAlignment w:val="baseline"/>
            </w:pPr>
            <w:r w:rsidRPr="00A44F44">
              <w:t>Первый этап</w:t>
            </w:r>
          </w:p>
        </w:tc>
        <w:tc>
          <w:tcPr>
            <w:tcW w:w="8046" w:type="dxa"/>
          </w:tcPr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t xml:space="preserve">1. </w:t>
            </w:r>
            <w:r w:rsidRPr="00A44F44">
              <w:rPr>
                <w:lang w:val="la"/>
              </w:rPr>
              <w:t>В 1844 г. в Англии принимается пакет законов, предписывающих акционерным компаниям поручать независимым бухгалтерам проверку бухгалтерских книг и счетов</w:t>
            </w:r>
            <w:r w:rsidRPr="00A44F44">
              <w:t xml:space="preserve"> </w:t>
            </w:r>
            <w:r w:rsidRPr="00A44F44">
              <w:rPr>
                <w:lang w:val="la"/>
              </w:rPr>
              <w:t>компаний с последующим отчетом перед акционером</w:t>
            </w:r>
          </w:p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t xml:space="preserve">2. </w:t>
            </w:r>
            <w:r w:rsidRPr="00A44F44">
              <w:rPr>
                <w:lang w:val="la"/>
              </w:rPr>
              <w:t>В 1887 г. в США была образована Ассоциация аудиторов,</w:t>
            </w:r>
            <w:r w:rsidRPr="00A44F44">
              <w:t xml:space="preserve"> </w:t>
            </w:r>
            <w:r w:rsidRPr="00A44F44">
              <w:rPr>
                <w:lang w:val="la"/>
              </w:rPr>
              <w:t>а в 1887 г. в штате Нью-Йорк законодательным путем была</w:t>
            </w:r>
            <w:r w:rsidRPr="00A44F44">
              <w:t xml:space="preserve"> </w:t>
            </w:r>
            <w:r w:rsidRPr="00A44F44">
              <w:rPr>
                <w:lang w:val="la"/>
              </w:rPr>
              <w:t>регламентирована аудиторская деятельность</w:t>
            </w:r>
          </w:p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t xml:space="preserve">3. </w:t>
            </w:r>
            <w:r w:rsidRPr="00A44F44">
              <w:rPr>
                <w:lang w:val="la"/>
              </w:rPr>
              <w:t>Во Франции в 1867 г. были приняты законы, которые</w:t>
            </w:r>
            <w:r w:rsidRPr="00A44F44">
              <w:t xml:space="preserve"> </w:t>
            </w:r>
            <w:r w:rsidRPr="00A44F44">
              <w:rPr>
                <w:lang w:val="la"/>
              </w:rPr>
              <w:t>обязали проверять и оценивать балансы акционерных</w:t>
            </w:r>
            <w:r w:rsidRPr="00A44F44">
              <w:t xml:space="preserve"> </w:t>
            </w:r>
            <w:r w:rsidRPr="00A44F44">
              <w:rPr>
                <w:lang w:val="la"/>
              </w:rPr>
              <w:t>обществ ревизорами</w:t>
            </w:r>
          </w:p>
          <w:p w:rsidR="00A44F44" w:rsidRPr="00A44F44" w:rsidRDefault="00A44F44" w:rsidP="0056687D">
            <w:pPr>
              <w:pStyle w:val="Style"/>
              <w:textAlignment w:val="baseline"/>
              <w:rPr>
                <w:lang w:val="ru"/>
              </w:rPr>
            </w:pPr>
            <w:r w:rsidRPr="00A44F44">
              <w:t xml:space="preserve">4. </w:t>
            </w:r>
            <w:r w:rsidRPr="00A44F44">
              <w:rPr>
                <w:lang w:val="la"/>
              </w:rPr>
              <w:t>В 1870 г. в Германии были приняты первые попытки к введению аудита, когда в законе об акционерных обществах</w:t>
            </w:r>
            <w:r w:rsidRPr="00A44F44">
              <w:t xml:space="preserve"> </w:t>
            </w:r>
            <w:r w:rsidRPr="00A44F44">
              <w:rPr>
                <w:lang w:val="la"/>
              </w:rPr>
              <w:t>обязали осуществлять проверку баланса</w:t>
            </w:r>
          </w:p>
        </w:tc>
      </w:tr>
      <w:tr w:rsidR="00A44F44" w:rsidRPr="00A44F44" w:rsidTr="0056687D">
        <w:tc>
          <w:tcPr>
            <w:tcW w:w="2929" w:type="dxa"/>
          </w:tcPr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rPr>
                <w:lang w:val="la"/>
              </w:rPr>
              <w:t>Второй этап</w:t>
            </w:r>
            <w:r w:rsidRPr="00A44F44">
              <w:t xml:space="preserve"> (</w:t>
            </w:r>
            <w:r w:rsidRPr="00A44F44">
              <w:rPr>
                <w:lang w:val="la"/>
              </w:rPr>
              <w:t>c 1950 г.</w:t>
            </w:r>
            <w:r w:rsidRPr="00A44F44">
              <w:t xml:space="preserve"> до </w:t>
            </w:r>
            <w:r w:rsidRPr="00A44F44">
              <w:rPr>
                <w:rFonts w:ascii="Arial" w:eastAsia="Arial" w:hAnsi="Arial" w:cs="Arial"/>
                <w:lang w:val="la"/>
              </w:rPr>
              <w:t xml:space="preserve"> </w:t>
            </w:r>
            <w:r w:rsidRPr="00A44F44">
              <w:rPr>
                <w:lang w:val="la"/>
              </w:rPr>
              <w:t>настояще</w:t>
            </w:r>
            <w:proofErr w:type="spellStart"/>
            <w:r w:rsidRPr="00A44F44">
              <w:t>го</w:t>
            </w:r>
            <w:proofErr w:type="spellEnd"/>
            <w:r w:rsidRPr="00A44F44">
              <w:t xml:space="preserve"> </w:t>
            </w:r>
            <w:r w:rsidRPr="00A44F44">
              <w:rPr>
                <w:rFonts w:ascii="Arial" w:eastAsia="Arial" w:hAnsi="Arial" w:cs="Arial"/>
                <w:lang w:val="la"/>
              </w:rPr>
              <w:t xml:space="preserve"> </w:t>
            </w:r>
            <w:r w:rsidRPr="00A44F44">
              <w:rPr>
                <w:lang w:val="la"/>
              </w:rPr>
              <w:t>времени)</w:t>
            </w:r>
            <w:r w:rsidRPr="00A44F44">
              <w:t xml:space="preserve"> </w:t>
            </w:r>
          </w:p>
        </w:tc>
        <w:tc>
          <w:tcPr>
            <w:tcW w:w="8046" w:type="dxa"/>
            <w:vAlign w:val="center"/>
          </w:tcPr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rPr>
                <w:lang w:val="la"/>
              </w:rPr>
              <w:t>1. Развиваются крупнейшие транснациональные аудиторско-консультационные фирмы, имеющие свои филиалы</w:t>
            </w:r>
            <w:r w:rsidRPr="00A44F44">
              <w:t xml:space="preserve"> </w:t>
            </w:r>
            <w:r w:rsidRPr="00A44F44">
              <w:rPr>
                <w:lang w:val="la"/>
              </w:rPr>
              <w:t>и представительства во многих странах мира</w:t>
            </w:r>
          </w:p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rPr>
                <w:lang w:val="la"/>
              </w:rPr>
              <w:t>2. Идет становление аудита в Болгарии, Польше, Румынии, Венгрии, Чехии, Словакии, где раньше существовала</w:t>
            </w:r>
            <w:r w:rsidRPr="00A44F44">
              <w:t xml:space="preserve"> </w:t>
            </w:r>
            <w:r w:rsidRPr="00A44F44">
              <w:rPr>
                <w:lang w:val="la"/>
              </w:rPr>
              <w:t>жесткая система централизованного планирования</w:t>
            </w:r>
            <w:r w:rsidRPr="00A44F44">
              <w:t xml:space="preserve"> </w:t>
            </w:r>
          </w:p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rPr>
                <w:lang w:val="la"/>
              </w:rPr>
              <w:t>3. В 1983 г. создана Аудиторская администрация в Китае</w:t>
            </w:r>
            <w:r w:rsidRPr="00A44F44">
              <w:t xml:space="preserve"> </w:t>
            </w:r>
            <w:r w:rsidRPr="00A44F44">
              <w:rPr>
                <w:lang w:val="la"/>
              </w:rPr>
              <w:t>и возникли первые аудиторские фирмы</w:t>
            </w:r>
          </w:p>
          <w:p w:rsidR="00A44F44" w:rsidRPr="00A44F44" w:rsidRDefault="00A44F44" w:rsidP="0056687D">
            <w:pPr>
              <w:pStyle w:val="Style"/>
              <w:textAlignment w:val="baseline"/>
            </w:pPr>
            <w:r w:rsidRPr="00A44F44">
              <w:rPr>
                <w:lang w:val="la"/>
              </w:rPr>
              <w:t>4. Аудит получает распространение в России и странах</w:t>
            </w:r>
            <w:r w:rsidRPr="00A44F44">
              <w:t xml:space="preserve"> </w:t>
            </w:r>
            <w:r w:rsidRPr="00A44F44">
              <w:rPr>
                <w:lang w:val="la"/>
              </w:rPr>
              <w:t>СНГ</w:t>
            </w:r>
          </w:p>
        </w:tc>
      </w:tr>
    </w:tbl>
    <w:p w:rsidR="00A44F44" w:rsidRPr="00A44F44" w:rsidRDefault="00A44F44" w:rsidP="00A44F44">
      <w:pPr>
        <w:rPr>
          <w:sz w:val="24"/>
          <w:szCs w:val="24"/>
          <w:lang w:val="ru"/>
        </w:rPr>
      </w:pPr>
    </w:p>
    <w:p w:rsidR="00A44F44" w:rsidRPr="00A44F44" w:rsidRDefault="00A44F44" w:rsidP="00A44F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4F44">
        <w:rPr>
          <w:rFonts w:ascii="Times New Roman" w:hAnsi="Times New Roman" w:cs="Times New Roman"/>
          <w:sz w:val="24"/>
          <w:szCs w:val="24"/>
        </w:rPr>
        <w:t>История развития аудита показывает, что его развитие вызвано  разделением интересов между  администрацией  и инвесторами, несовпадение интересов между составителями и</w:t>
      </w:r>
      <w:r w:rsidRPr="00A44F44">
        <w:rPr>
          <w:rFonts w:ascii="Times New Roman" w:hAnsi="Times New Roman" w:cs="Times New Roman"/>
          <w:sz w:val="24"/>
          <w:szCs w:val="24"/>
        </w:rPr>
        <w:t>н</w:t>
      </w:r>
      <w:r w:rsidRPr="00A44F44">
        <w:rPr>
          <w:rFonts w:ascii="Times New Roman" w:hAnsi="Times New Roman" w:cs="Times New Roman"/>
          <w:sz w:val="24"/>
          <w:szCs w:val="24"/>
        </w:rPr>
        <w:t>формации (администрацией)  и пользователями (владельцами акций, кредиторами и другими лицами), приводящее к необъективности информации, значимость информации для принятия правильных управленческих решений.</w:t>
      </w:r>
    </w:p>
    <w:p w:rsidR="00E81D26" w:rsidRPr="00A44F44" w:rsidRDefault="00E81D26">
      <w:pPr>
        <w:rPr>
          <w:lang w:val="ru"/>
        </w:rPr>
      </w:pPr>
    </w:p>
    <w:sectPr w:rsidR="00E81D26" w:rsidRPr="00A44F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F44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4F44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F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">
    <w:name w:val="Style"/>
    <w:rsid w:val="00A44F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table" w:styleId="a3">
    <w:name w:val="Table Grid"/>
    <w:basedOn w:val="a1"/>
    <w:uiPriority w:val="59"/>
    <w:rsid w:val="00A44F44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F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">
    <w:name w:val="Style"/>
    <w:rsid w:val="00A44F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table" w:styleId="a3">
    <w:name w:val="Table Grid"/>
    <w:basedOn w:val="a1"/>
    <w:uiPriority w:val="59"/>
    <w:rsid w:val="00A44F44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2019-09-28T07:12:00Z</dcterms:created>
  <dcterms:modified xsi:type="dcterms:W3CDTF">2019-09-28T07:16:00Z</dcterms:modified>
</cp:coreProperties>
</file>